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38E62" w14:textId="6625FA57" w:rsidR="00247A08" w:rsidRPr="00777D4B" w:rsidRDefault="00CB16F3" w:rsidP="005136EE">
      <w:pPr>
        <w:rPr>
          <w:color w:val="002060"/>
          <w:sz w:val="52"/>
          <w:szCs w:val="52"/>
        </w:rPr>
      </w:pPr>
      <w:r w:rsidRPr="00777D4B">
        <w:rPr>
          <w:color w:val="002060"/>
          <w:sz w:val="52"/>
          <w:szCs w:val="52"/>
        </w:rPr>
        <w:t>Geography</w:t>
      </w:r>
    </w:p>
    <w:p w14:paraId="7FC7E44C" w14:textId="67137273" w:rsidR="005136EE" w:rsidRPr="00777D4B" w:rsidRDefault="00A25D25" w:rsidP="005136EE">
      <w:pPr>
        <w:rPr>
          <w:i/>
          <w:iCs/>
          <w:color w:val="156082" w:themeColor="accent1"/>
          <w:sz w:val="52"/>
          <w:szCs w:val="52"/>
        </w:rPr>
      </w:pPr>
      <w:r w:rsidRPr="00777D4B">
        <w:rPr>
          <w:i/>
          <w:iCs/>
          <w:color w:val="156082" w:themeColor="accent1"/>
          <w:shd w:val="clear" w:color="auto" w:fill="FFFFFF"/>
        </w:rPr>
        <w:t>“Geography is a living, breathing subject, constantly adapting itself to change. It is dynamic and relevant. For me, geography is a great adventure with a purpose.” – Michael Palin</w:t>
      </w:r>
    </w:p>
    <w:p w14:paraId="57FCCA07" w14:textId="77777777" w:rsidR="00B612DA" w:rsidRPr="00777D4B" w:rsidRDefault="00110057">
      <w:pPr>
        <w:rPr>
          <w:shd w:val="clear" w:color="auto" w:fill="FFFFFF"/>
        </w:rPr>
      </w:pPr>
      <w:r w:rsidRPr="00777D4B">
        <w:rPr>
          <w:shd w:val="clear" w:color="auto" w:fill="FFFFFF"/>
        </w:rPr>
        <w:t xml:space="preserve">Our Geography curriculum is inspired by the school’s naturally beautiful surroundings, which is continually nurtured by the caring local community. This environment inspires and engages our pupils, which then promotes curiosity and wonder about the world that they live in. The environment and the teaching collaboratively create knowledgeable, </w:t>
      </w:r>
      <w:proofErr w:type="gramStart"/>
      <w:r w:rsidRPr="00777D4B">
        <w:rPr>
          <w:shd w:val="clear" w:color="auto" w:fill="FFFFFF"/>
        </w:rPr>
        <w:t>skilful</w:t>
      </w:r>
      <w:proofErr w:type="gramEnd"/>
      <w:r w:rsidRPr="00777D4B">
        <w:rPr>
          <w:shd w:val="clear" w:color="auto" w:fill="FFFFFF"/>
        </w:rPr>
        <w:t xml:space="preserve"> and responsible citizens that care about the future of our planet. Our aim is that children become critical learners which will prepare them for life in the 21st century.</w:t>
      </w:r>
    </w:p>
    <w:p w14:paraId="412838F3" w14:textId="65D92F69" w:rsidR="005136EE" w:rsidRPr="00777D4B" w:rsidRDefault="00DC23CA">
      <w:pPr>
        <w:rPr>
          <w:i/>
          <w:iCs/>
          <w:color w:val="153D63" w:themeColor="text2" w:themeTint="E6"/>
          <w:sz w:val="24"/>
          <w:szCs w:val="24"/>
        </w:rPr>
      </w:pPr>
      <w:r w:rsidRPr="00777D4B">
        <w:rPr>
          <w:i/>
          <w:iCs/>
          <w:color w:val="153D63" w:themeColor="text2" w:themeTint="E6"/>
          <w:sz w:val="24"/>
          <w:szCs w:val="24"/>
        </w:rPr>
        <w:t xml:space="preserve">Aims </w:t>
      </w:r>
    </w:p>
    <w:p w14:paraId="33E2B058" w14:textId="28F03598" w:rsidR="005B44E7" w:rsidRPr="00777D4B" w:rsidRDefault="004E3FA2" w:rsidP="00427AC4">
      <w:pPr>
        <w:pStyle w:val="ListParagraph"/>
        <w:numPr>
          <w:ilvl w:val="0"/>
          <w:numId w:val="3"/>
        </w:numPr>
        <w:shd w:val="clear" w:color="auto" w:fill="FFFFFF"/>
        <w:spacing w:before="0" w:after="0" w:line="240" w:lineRule="auto"/>
        <w:textAlignment w:val="baseline"/>
        <w:rPr>
          <w:rFonts w:eastAsia="Times New Roman" w:cs="Times New Roman"/>
          <w:color w:val="625F5F"/>
          <w:lang w:eastAsia="en-GB"/>
        </w:rPr>
      </w:pPr>
      <w:r w:rsidRPr="00777D4B">
        <w:rPr>
          <w:rFonts w:eastAsia="Times New Roman" w:cs="Times New Roman"/>
          <w:color w:val="625F5F"/>
          <w:lang w:eastAsia="en-GB"/>
        </w:rPr>
        <w:t>To develop a</w:t>
      </w:r>
      <w:r w:rsidR="007B64C5" w:rsidRPr="00777D4B">
        <w:rPr>
          <w:rFonts w:eastAsia="Times New Roman" w:cs="Times New Roman"/>
          <w:color w:val="625F5F"/>
          <w:lang w:eastAsia="en-GB"/>
        </w:rPr>
        <w:t>n excellent knowledge of where places are and what they are like.</w:t>
      </w:r>
    </w:p>
    <w:p w14:paraId="4970A048" w14:textId="0F637625" w:rsidR="007B64C5" w:rsidRPr="00777D4B" w:rsidRDefault="004E3FA2" w:rsidP="00427AC4">
      <w:pPr>
        <w:pStyle w:val="ListParagraph"/>
        <w:numPr>
          <w:ilvl w:val="0"/>
          <w:numId w:val="3"/>
        </w:numPr>
        <w:shd w:val="clear" w:color="auto" w:fill="FFFFFF"/>
        <w:spacing w:before="0" w:after="0" w:line="240" w:lineRule="auto"/>
        <w:textAlignment w:val="baseline"/>
        <w:rPr>
          <w:rFonts w:eastAsia="Times New Roman" w:cs="Times New Roman"/>
          <w:color w:val="625F5F"/>
          <w:lang w:eastAsia="en-GB"/>
        </w:rPr>
      </w:pPr>
      <w:r w:rsidRPr="00777D4B">
        <w:rPr>
          <w:rFonts w:eastAsia="Times New Roman" w:cs="Times New Roman"/>
          <w:color w:val="625F5F"/>
          <w:lang w:eastAsia="en-GB"/>
        </w:rPr>
        <w:t xml:space="preserve">To develop an </w:t>
      </w:r>
      <w:r w:rsidR="007B64C5" w:rsidRPr="00777D4B">
        <w:rPr>
          <w:rFonts w:eastAsia="Times New Roman" w:cs="Times New Roman"/>
          <w:color w:val="625F5F"/>
          <w:lang w:eastAsia="en-GB"/>
        </w:rPr>
        <w:t>excellent understanding of the ways in which places are interdependent and interconnected and how much human and physical environments are interrelated.</w:t>
      </w:r>
    </w:p>
    <w:p w14:paraId="00C1D0F6" w14:textId="3628734A" w:rsidR="007B64C5" w:rsidRPr="00777D4B" w:rsidRDefault="004E3FA2" w:rsidP="00427AC4">
      <w:pPr>
        <w:pStyle w:val="ListParagraph"/>
        <w:numPr>
          <w:ilvl w:val="0"/>
          <w:numId w:val="3"/>
        </w:numPr>
        <w:shd w:val="clear" w:color="auto" w:fill="FFFFFF"/>
        <w:spacing w:before="0" w:after="0" w:line="240" w:lineRule="auto"/>
        <w:textAlignment w:val="baseline"/>
        <w:rPr>
          <w:rFonts w:eastAsia="Times New Roman" w:cs="Times New Roman"/>
          <w:color w:val="625F5F"/>
          <w:lang w:eastAsia="en-GB"/>
        </w:rPr>
      </w:pPr>
      <w:r w:rsidRPr="00777D4B">
        <w:rPr>
          <w:rFonts w:eastAsia="Times New Roman" w:cs="Times New Roman"/>
          <w:color w:val="625F5F"/>
          <w:lang w:eastAsia="en-GB"/>
        </w:rPr>
        <w:t xml:space="preserve">To develop an </w:t>
      </w:r>
      <w:r w:rsidR="007B64C5" w:rsidRPr="00777D4B">
        <w:rPr>
          <w:rFonts w:eastAsia="Times New Roman" w:cs="Times New Roman"/>
          <w:color w:val="625F5F"/>
          <w:lang w:eastAsia="en-GB"/>
        </w:rPr>
        <w:t>extensive base of geographical knowledge and vocabulary.</w:t>
      </w:r>
    </w:p>
    <w:p w14:paraId="267A28F0" w14:textId="3AD8A185" w:rsidR="007B64C5" w:rsidRPr="00777D4B" w:rsidRDefault="004E3FA2" w:rsidP="00427AC4">
      <w:pPr>
        <w:pStyle w:val="ListParagraph"/>
        <w:numPr>
          <w:ilvl w:val="0"/>
          <w:numId w:val="3"/>
        </w:numPr>
        <w:shd w:val="clear" w:color="auto" w:fill="FFFFFF"/>
        <w:spacing w:before="0" w:after="0" w:line="240" w:lineRule="auto"/>
        <w:textAlignment w:val="baseline"/>
        <w:rPr>
          <w:rFonts w:eastAsia="Times New Roman" w:cs="Times New Roman"/>
          <w:color w:val="625F5F"/>
          <w:lang w:eastAsia="en-GB"/>
        </w:rPr>
      </w:pPr>
      <w:r w:rsidRPr="00777D4B">
        <w:rPr>
          <w:rFonts w:eastAsia="Times New Roman" w:cs="Times New Roman"/>
          <w:color w:val="625F5F"/>
          <w:lang w:eastAsia="en-GB"/>
        </w:rPr>
        <w:t>To develop f</w:t>
      </w:r>
      <w:r w:rsidR="007B64C5" w:rsidRPr="00777D4B">
        <w:rPr>
          <w:rFonts w:eastAsia="Times New Roman" w:cs="Times New Roman"/>
          <w:color w:val="625F5F"/>
          <w:lang w:eastAsia="en-GB"/>
        </w:rPr>
        <w:t xml:space="preserve">luency in complex, geographical </w:t>
      </w:r>
      <w:proofErr w:type="gramStart"/>
      <w:r w:rsidR="007B64C5" w:rsidRPr="00777D4B">
        <w:rPr>
          <w:rFonts w:eastAsia="Times New Roman" w:cs="Times New Roman"/>
          <w:color w:val="625F5F"/>
          <w:lang w:eastAsia="en-GB"/>
        </w:rPr>
        <w:t>enquiry</w:t>
      </w:r>
      <w:proofErr w:type="gramEnd"/>
      <w:r w:rsidR="007B64C5" w:rsidRPr="00777D4B">
        <w:rPr>
          <w:rFonts w:eastAsia="Times New Roman" w:cs="Times New Roman"/>
          <w:color w:val="625F5F"/>
          <w:lang w:eastAsia="en-GB"/>
        </w:rPr>
        <w:t xml:space="preserve"> and the ability to apply questioning skills and use effective analytical and presentational techniques.</w:t>
      </w:r>
    </w:p>
    <w:p w14:paraId="3781422D" w14:textId="5A3FEC79" w:rsidR="007B64C5" w:rsidRPr="00777D4B" w:rsidRDefault="004E3FA2" w:rsidP="00427AC4">
      <w:pPr>
        <w:pStyle w:val="ListParagraph"/>
        <w:numPr>
          <w:ilvl w:val="0"/>
          <w:numId w:val="3"/>
        </w:numPr>
        <w:shd w:val="clear" w:color="auto" w:fill="FFFFFF"/>
        <w:spacing w:before="0" w:after="0" w:line="240" w:lineRule="auto"/>
        <w:textAlignment w:val="baseline"/>
        <w:rPr>
          <w:rFonts w:eastAsia="Times New Roman" w:cs="Times New Roman"/>
          <w:color w:val="625F5F"/>
          <w:lang w:eastAsia="en-GB"/>
        </w:rPr>
      </w:pPr>
      <w:r w:rsidRPr="00777D4B">
        <w:rPr>
          <w:rFonts w:eastAsia="Times New Roman" w:cs="Times New Roman"/>
          <w:color w:val="625F5F"/>
          <w:lang w:eastAsia="en-GB"/>
        </w:rPr>
        <w:t>To develop t</w:t>
      </w:r>
      <w:r w:rsidR="007B64C5" w:rsidRPr="00777D4B">
        <w:rPr>
          <w:rFonts w:eastAsia="Times New Roman" w:cs="Times New Roman"/>
          <w:color w:val="625F5F"/>
          <w:lang w:eastAsia="en-GB"/>
        </w:rPr>
        <w:t>he ability to reach clear conclusions and develop a reasoned argument to explain findings.</w:t>
      </w:r>
    </w:p>
    <w:p w14:paraId="182BB1E8" w14:textId="613E0B14" w:rsidR="007B64C5" w:rsidRPr="00777D4B" w:rsidRDefault="00D607B1" w:rsidP="00427AC4">
      <w:pPr>
        <w:pStyle w:val="ListParagraph"/>
        <w:numPr>
          <w:ilvl w:val="0"/>
          <w:numId w:val="3"/>
        </w:numPr>
        <w:shd w:val="clear" w:color="auto" w:fill="FFFFFF"/>
        <w:spacing w:before="0" w:after="0" w:line="240" w:lineRule="auto"/>
        <w:textAlignment w:val="baseline"/>
        <w:rPr>
          <w:rFonts w:eastAsia="Times New Roman" w:cs="Times New Roman"/>
          <w:color w:val="625F5F"/>
          <w:lang w:eastAsia="en-GB"/>
        </w:rPr>
      </w:pPr>
      <w:r w:rsidRPr="00777D4B">
        <w:rPr>
          <w:rFonts w:eastAsia="Times New Roman" w:cs="Times New Roman"/>
          <w:color w:val="625F5F"/>
          <w:lang w:eastAsia="en-GB"/>
        </w:rPr>
        <w:t>To provide h</w:t>
      </w:r>
      <w:r w:rsidR="007B64C5" w:rsidRPr="00777D4B">
        <w:rPr>
          <w:rFonts w:eastAsia="Times New Roman" w:cs="Times New Roman"/>
          <w:color w:val="625F5F"/>
          <w:lang w:eastAsia="en-GB"/>
        </w:rPr>
        <w:t>ighly developed and frequently utilised fieldwork and other geographical skills and techniques.</w:t>
      </w:r>
    </w:p>
    <w:p w14:paraId="5F54D10B" w14:textId="79A315BB" w:rsidR="007B64C5" w:rsidRPr="00777D4B" w:rsidRDefault="00526917" w:rsidP="00427AC4">
      <w:pPr>
        <w:pStyle w:val="ListParagraph"/>
        <w:numPr>
          <w:ilvl w:val="0"/>
          <w:numId w:val="3"/>
        </w:numPr>
        <w:shd w:val="clear" w:color="auto" w:fill="FFFFFF"/>
        <w:spacing w:before="0" w:after="0" w:line="240" w:lineRule="auto"/>
        <w:textAlignment w:val="baseline"/>
        <w:rPr>
          <w:rFonts w:eastAsia="Times New Roman" w:cs="Times New Roman"/>
          <w:color w:val="625F5F"/>
          <w:lang w:eastAsia="en-GB"/>
        </w:rPr>
      </w:pPr>
      <w:r w:rsidRPr="00777D4B">
        <w:rPr>
          <w:rFonts w:eastAsia="Times New Roman" w:cs="Times New Roman"/>
          <w:color w:val="625F5F"/>
          <w:lang w:eastAsia="en-GB"/>
        </w:rPr>
        <w:t>To develop a</w:t>
      </w:r>
      <w:r w:rsidR="007B64C5" w:rsidRPr="00777D4B">
        <w:rPr>
          <w:rFonts w:eastAsia="Times New Roman" w:cs="Times New Roman"/>
          <w:color w:val="625F5F"/>
          <w:lang w:eastAsia="en-GB"/>
        </w:rPr>
        <w:t xml:space="preserve"> passion for and commitment to the subject, and a real sense of curiosity to find out about the world and the people who live there.</w:t>
      </w:r>
    </w:p>
    <w:p w14:paraId="5184C5CF" w14:textId="296DB9CE" w:rsidR="00247A08" w:rsidRPr="00777D4B" w:rsidRDefault="007B64C5" w:rsidP="007B64C5">
      <w:pPr>
        <w:pStyle w:val="ListParagraph"/>
        <w:numPr>
          <w:ilvl w:val="0"/>
          <w:numId w:val="3"/>
        </w:numPr>
        <w:shd w:val="clear" w:color="auto" w:fill="FFFFFF"/>
        <w:spacing w:before="0" w:after="0" w:line="240" w:lineRule="auto"/>
        <w:textAlignment w:val="baseline"/>
        <w:rPr>
          <w:rFonts w:eastAsia="Times New Roman" w:cs="Times New Roman"/>
          <w:color w:val="625F5F"/>
          <w:lang w:eastAsia="en-GB"/>
        </w:rPr>
      </w:pPr>
      <w:r w:rsidRPr="00777D4B">
        <w:rPr>
          <w:rFonts w:eastAsia="Times New Roman" w:cs="Times New Roman"/>
          <w:color w:val="625F5F"/>
          <w:lang w:eastAsia="en-GB"/>
        </w:rPr>
        <w:t>T</w:t>
      </w:r>
      <w:r w:rsidR="00526917" w:rsidRPr="00777D4B">
        <w:rPr>
          <w:rFonts w:eastAsia="Times New Roman" w:cs="Times New Roman"/>
          <w:color w:val="625F5F"/>
          <w:lang w:eastAsia="en-GB"/>
        </w:rPr>
        <w:t>o develop the</w:t>
      </w:r>
      <w:r w:rsidRPr="00777D4B">
        <w:rPr>
          <w:rFonts w:eastAsia="Times New Roman" w:cs="Times New Roman"/>
          <w:color w:val="625F5F"/>
          <w:lang w:eastAsia="en-GB"/>
        </w:rPr>
        <w:t xml:space="preserve"> ability to express well-balanced opinions, rooted in very good knowledge and understanding about current and contemporary issues in society and the environment.</w:t>
      </w:r>
    </w:p>
    <w:p w14:paraId="79890783" w14:textId="6BAC7155" w:rsidR="00DE45E0" w:rsidRPr="00777D4B" w:rsidRDefault="00DE45E0" w:rsidP="00DE45E0">
      <w:r w:rsidRPr="00777D4B">
        <w:rPr>
          <w:i/>
          <w:iCs/>
          <w:color w:val="153D63" w:themeColor="text2" w:themeTint="E6"/>
          <w:sz w:val="24"/>
          <w:szCs w:val="24"/>
        </w:rPr>
        <w:t>Long Term Plan</w:t>
      </w:r>
    </w:p>
    <w:tbl>
      <w:tblPr>
        <w:tblStyle w:val="TableGrid"/>
        <w:tblpPr w:leftFromText="180" w:rightFromText="180" w:vertAnchor="text" w:horzAnchor="margin" w:tblpXSpec="center" w:tblpY="368"/>
        <w:tblW w:w="10025" w:type="dxa"/>
        <w:tblLook w:val="04A0" w:firstRow="1" w:lastRow="0" w:firstColumn="1" w:lastColumn="0" w:noHBand="0" w:noVBand="1"/>
      </w:tblPr>
      <w:tblGrid>
        <w:gridCol w:w="1399"/>
        <w:gridCol w:w="1374"/>
        <w:gridCol w:w="1691"/>
        <w:gridCol w:w="1379"/>
        <w:gridCol w:w="1422"/>
        <w:gridCol w:w="1380"/>
        <w:gridCol w:w="1380"/>
      </w:tblGrid>
      <w:tr w:rsidR="00DB6ABA" w:rsidRPr="00777D4B" w14:paraId="65EC8DAB" w14:textId="77777777" w:rsidTr="00247A08">
        <w:trPr>
          <w:trHeight w:val="407"/>
        </w:trPr>
        <w:tc>
          <w:tcPr>
            <w:tcW w:w="1399" w:type="dxa"/>
            <w:shd w:val="clear" w:color="auto" w:fill="A5C9EB" w:themeFill="text2" w:themeFillTint="40"/>
          </w:tcPr>
          <w:p w14:paraId="0FF2F037" w14:textId="0E1AAAB6" w:rsidR="00DE45E0" w:rsidRPr="00777D4B" w:rsidRDefault="00DE45E0" w:rsidP="00DE45E0">
            <w:pPr>
              <w:rPr>
                <w:b/>
                <w:bCs/>
                <w:color w:val="000000" w:themeColor="text1"/>
              </w:rPr>
            </w:pPr>
            <w:r w:rsidRPr="00777D4B">
              <w:rPr>
                <w:b/>
                <w:bCs/>
                <w:color w:val="000000" w:themeColor="text1"/>
              </w:rPr>
              <w:t>Year Group</w:t>
            </w:r>
          </w:p>
        </w:tc>
        <w:tc>
          <w:tcPr>
            <w:tcW w:w="1374" w:type="dxa"/>
            <w:shd w:val="clear" w:color="auto" w:fill="A5C9EB" w:themeFill="text2" w:themeFillTint="40"/>
          </w:tcPr>
          <w:p w14:paraId="75F62FFD" w14:textId="77777777" w:rsidR="00DE45E0" w:rsidRPr="00777D4B" w:rsidRDefault="00DE45E0" w:rsidP="00DE45E0">
            <w:pPr>
              <w:rPr>
                <w:b/>
                <w:bCs/>
                <w:color w:val="000000" w:themeColor="text1"/>
              </w:rPr>
            </w:pPr>
            <w:r w:rsidRPr="00777D4B">
              <w:rPr>
                <w:b/>
                <w:bCs/>
                <w:color w:val="000000" w:themeColor="text1"/>
              </w:rPr>
              <w:t>Autumn 1</w:t>
            </w:r>
          </w:p>
        </w:tc>
        <w:tc>
          <w:tcPr>
            <w:tcW w:w="1691" w:type="dxa"/>
            <w:shd w:val="clear" w:color="auto" w:fill="A5C9EB" w:themeFill="text2" w:themeFillTint="40"/>
          </w:tcPr>
          <w:p w14:paraId="009BFE17" w14:textId="77777777" w:rsidR="00DE45E0" w:rsidRPr="00777D4B" w:rsidRDefault="00DE45E0" w:rsidP="00DE45E0">
            <w:pPr>
              <w:rPr>
                <w:b/>
                <w:bCs/>
                <w:color w:val="000000" w:themeColor="text1"/>
              </w:rPr>
            </w:pPr>
            <w:r w:rsidRPr="00777D4B">
              <w:rPr>
                <w:b/>
                <w:bCs/>
                <w:color w:val="000000" w:themeColor="text1"/>
              </w:rPr>
              <w:t>Autumn 2</w:t>
            </w:r>
          </w:p>
        </w:tc>
        <w:tc>
          <w:tcPr>
            <w:tcW w:w="1379" w:type="dxa"/>
            <w:shd w:val="clear" w:color="auto" w:fill="A5C9EB" w:themeFill="text2" w:themeFillTint="40"/>
          </w:tcPr>
          <w:p w14:paraId="7B6F7186" w14:textId="77777777" w:rsidR="00DE45E0" w:rsidRPr="00777D4B" w:rsidRDefault="00DE45E0" w:rsidP="00DE45E0">
            <w:pPr>
              <w:rPr>
                <w:b/>
                <w:bCs/>
                <w:color w:val="000000" w:themeColor="text1"/>
              </w:rPr>
            </w:pPr>
            <w:r w:rsidRPr="00777D4B">
              <w:rPr>
                <w:b/>
                <w:bCs/>
                <w:color w:val="000000" w:themeColor="text1"/>
              </w:rPr>
              <w:t>Spring 1</w:t>
            </w:r>
          </w:p>
        </w:tc>
        <w:tc>
          <w:tcPr>
            <w:tcW w:w="1422" w:type="dxa"/>
            <w:shd w:val="clear" w:color="auto" w:fill="A5C9EB" w:themeFill="text2" w:themeFillTint="40"/>
          </w:tcPr>
          <w:p w14:paraId="7D631238" w14:textId="77777777" w:rsidR="00DE45E0" w:rsidRPr="00777D4B" w:rsidRDefault="00DE45E0" w:rsidP="00DE45E0">
            <w:pPr>
              <w:rPr>
                <w:b/>
                <w:bCs/>
                <w:color w:val="000000" w:themeColor="text1"/>
              </w:rPr>
            </w:pPr>
            <w:r w:rsidRPr="00777D4B">
              <w:rPr>
                <w:b/>
                <w:bCs/>
                <w:color w:val="000000" w:themeColor="text1"/>
              </w:rPr>
              <w:t>Spring 2</w:t>
            </w:r>
          </w:p>
        </w:tc>
        <w:tc>
          <w:tcPr>
            <w:tcW w:w="1380" w:type="dxa"/>
            <w:shd w:val="clear" w:color="auto" w:fill="A5C9EB" w:themeFill="text2" w:themeFillTint="40"/>
          </w:tcPr>
          <w:p w14:paraId="5CBEF357" w14:textId="77777777" w:rsidR="00DE45E0" w:rsidRPr="00777D4B" w:rsidRDefault="00DE45E0" w:rsidP="00DE45E0">
            <w:pPr>
              <w:rPr>
                <w:b/>
                <w:bCs/>
                <w:color w:val="000000" w:themeColor="text1"/>
              </w:rPr>
            </w:pPr>
            <w:r w:rsidRPr="00777D4B">
              <w:rPr>
                <w:b/>
                <w:bCs/>
                <w:color w:val="000000" w:themeColor="text1"/>
              </w:rPr>
              <w:t>Summer 1</w:t>
            </w:r>
          </w:p>
        </w:tc>
        <w:tc>
          <w:tcPr>
            <w:tcW w:w="1380" w:type="dxa"/>
            <w:shd w:val="clear" w:color="auto" w:fill="A5C9EB" w:themeFill="text2" w:themeFillTint="40"/>
          </w:tcPr>
          <w:p w14:paraId="248A3A55" w14:textId="77777777" w:rsidR="00DE45E0" w:rsidRPr="00777D4B" w:rsidRDefault="00DE45E0" w:rsidP="00DE45E0">
            <w:pPr>
              <w:rPr>
                <w:b/>
                <w:bCs/>
                <w:color w:val="000000" w:themeColor="text1"/>
              </w:rPr>
            </w:pPr>
            <w:r w:rsidRPr="00777D4B">
              <w:rPr>
                <w:b/>
                <w:bCs/>
                <w:color w:val="000000" w:themeColor="text1"/>
              </w:rPr>
              <w:t>Summer 2</w:t>
            </w:r>
          </w:p>
        </w:tc>
      </w:tr>
      <w:tr w:rsidR="00427AC4" w:rsidRPr="00777D4B" w14:paraId="4B341320" w14:textId="77777777" w:rsidTr="00427AC4">
        <w:trPr>
          <w:trHeight w:val="849"/>
        </w:trPr>
        <w:tc>
          <w:tcPr>
            <w:tcW w:w="1399" w:type="dxa"/>
            <w:shd w:val="clear" w:color="auto" w:fill="A5C9EB" w:themeFill="text2" w:themeFillTint="40"/>
          </w:tcPr>
          <w:p w14:paraId="3F03BB34" w14:textId="1A31E798" w:rsidR="00DE45E0" w:rsidRPr="00777D4B" w:rsidRDefault="00DE45E0" w:rsidP="00DE45E0">
            <w:pPr>
              <w:rPr>
                <w:b/>
                <w:bCs/>
                <w:color w:val="000000" w:themeColor="text1"/>
              </w:rPr>
            </w:pPr>
            <w:r w:rsidRPr="00777D4B">
              <w:rPr>
                <w:b/>
                <w:bCs/>
                <w:color w:val="000000" w:themeColor="text1"/>
              </w:rPr>
              <w:t>Reception</w:t>
            </w:r>
          </w:p>
        </w:tc>
        <w:tc>
          <w:tcPr>
            <w:tcW w:w="1374" w:type="dxa"/>
          </w:tcPr>
          <w:p w14:paraId="0D318AD1" w14:textId="53BDB31C" w:rsidR="00DE45E0" w:rsidRPr="00777D4B" w:rsidRDefault="00FB3D75" w:rsidP="00427AC4">
            <w:pPr>
              <w:rPr>
                <w:sz w:val="12"/>
                <w:szCs w:val="12"/>
              </w:rPr>
            </w:pPr>
            <w:r w:rsidRPr="00777D4B">
              <w:rPr>
                <w:color w:val="625F5F"/>
                <w:sz w:val="12"/>
                <w:szCs w:val="12"/>
                <w:shd w:val="clear" w:color="auto" w:fill="FFFFFF"/>
              </w:rPr>
              <w:t>Marvellous Me, People Who Help Us and Seasonal Changes</w:t>
            </w:r>
          </w:p>
        </w:tc>
        <w:tc>
          <w:tcPr>
            <w:tcW w:w="1691" w:type="dxa"/>
          </w:tcPr>
          <w:p w14:paraId="40A72DFF" w14:textId="76952010" w:rsidR="00DE45E0" w:rsidRPr="00777D4B" w:rsidRDefault="00DE45E0" w:rsidP="00247A08">
            <w:pPr>
              <w:jc w:val="center"/>
              <w:rPr>
                <w:sz w:val="12"/>
                <w:szCs w:val="12"/>
              </w:rPr>
            </w:pPr>
          </w:p>
        </w:tc>
        <w:tc>
          <w:tcPr>
            <w:tcW w:w="1379" w:type="dxa"/>
          </w:tcPr>
          <w:p w14:paraId="222F8E2D" w14:textId="40B6D618" w:rsidR="00FB3D75" w:rsidRPr="00777D4B" w:rsidRDefault="00FB3D75" w:rsidP="00FB3D75">
            <w:pPr>
              <w:pStyle w:val="NormalWeb"/>
              <w:shd w:val="clear" w:color="auto" w:fill="FFFFFF"/>
              <w:spacing w:beforeAutospacing="0" w:after="384"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China and Changes in the Environment</w:t>
            </w:r>
          </w:p>
          <w:p w14:paraId="689C60B5" w14:textId="5E54CEF9" w:rsidR="00DE45E0" w:rsidRPr="00777D4B" w:rsidRDefault="00DE45E0" w:rsidP="00247A08">
            <w:pPr>
              <w:jc w:val="center"/>
              <w:rPr>
                <w:sz w:val="12"/>
                <w:szCs w:val="12"/>
              </w:rPr>
            </w:pPr>
          </w:p>
        </w:tc>
        <w:tc>
          <w:tcPr>
            <w:tcW w:w="1422" w:type="dxa"/>
          </w:tcPr>
          <w:p w14:paraId="5236EE1F" w14:textId="77777777" w:rsidR="00DE45E0" w:rsidRPr="00777D4B" w:rsidRDefault="00DE45E0" w:rsidP="00DE45E0">
            <w:pPr>
              <w:rPr>
                <w:color w:val="000000" w:themeColor="text1"/>
                <w:sz w:val="12"/>
                <w:szCs w:val="12"/>
              </w:rPr>
            </w:pPr>
          </w:p>
        </w:tc>
        <w:tc>
          <w:tcPr>
            <w:tcW w:w="1380" w:type="dxa"/>
          </w:tcPr>
          <w:p w14:paraId="46BAB692" w14:textId="77777777" w:rsidR="00FB3D75" w:rsidRPr="00777D4B" w:rsidRDefault="00FB3D75"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Different Environments through Story Settings</w:t>
            </w:r>
          </w:p>
          <w:p w14:paraId="03FAEA58" w14:textId="77777777" w:rsidR="00FB3D75" w:rsidRPr="00777D4B" w:rsidRDefault="00FB3D75"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The Seaside, Travel and Explorers</w:t>
            </w:r>
          </w:p>
          <w:p w14:paraId="205A0A75" w14:textId="6B5CB33B" w:rsidR="00DE45E0" w:rsidRPr="00777D4B" w:rsidRDefault="00DE45E0" w:rsidP="00247A08">
            <w:pPr>
              <w:jc w:val="center"/>
              <w:rPr>
                <w:sz w:val="12"/>
                <w:szCs w:val="12"/>
              </w:rPr>
            </w:pPr>
          </w:p>
        </w:tc>
        <w:tc>
          <w:tcPr>
            <w:tcW w:w="1380" w:type="dxa"/>
          </w:tcPr>
          <w:p w14:paraId="394FF343" w14:textId="77777777" w:rsidR="00DE45E0" w:rsidRPr="00777D4B" w:rsidRDefault="00DE45E0" w:rsidP="00DE45E0">
            <w:pPr>
              <w:rPr>
                <w:color w:val="000000" w:themeColor="text1"/>
                <w:sz w:val="12"/>
                <w:szCs w:val="12"/>
              </w:rPr>
            </w:pPr>
          </w:p>
        </w:tc>
      </w:tr>
      <w:tr w:rsidR="00427AC4" w:rsidRPr="00777D4B" w14:paraId="48F22272" w14:textId="77777777" w:rsidTr="00247A08">
        <w:trPr>
          <w:trHeight w:val="407"/>
        </w:trPr>
        <w:tc>
          <w:tcPr>
            <w:tcW w:w="1399" w:type="dxa"/>
            <w:shd w:val="clear" w:color="auto" w:fill="A5C9EB" w:themeFill="text2" w:themeFillTint="40"/>
          </w:tcPr>
          <w:p w14:paraId="27CE9EE6" w14:textId="584FDFE5" w:rsidR="00DE45E0" w:rsidRPr="00777D4B" w:rsidRDefault="00DE45E0" w:rsidP="00DE45E0">
            <w:pPr>
              <w:rPr>
                <w:b/>
                <w:bCs/>
                <w:color w:val="000000" w:themeColor="text1"/>
              </w:rPr>
            </w:pPr>
            <w:r w:rsidRPr="00777D4B">
              <w:rPr>
                <w:b/>
                <w:bCs/>
                <w:color w:val="000000" w:themeColor="text1"/>
              </w:rPr>
              <w:t>Year 1</w:t>
            </w:r>
          </w:p>
        </w:tc>
        <w:tc>
          <w:tcPr>
            <w:tcW w:w="1374" w:type="dxa"/>
          </w:tcPr>
          <w:p w14:paraId="3CB2A317" w14:textId="77777777" w:rsidR="00DE45E0" w:rsidRPr="00777D4B" w:rsidRDefault="00DE45E0" w:rsidP="00DE45E0">
            <w:pPr>
              <w:rPr>
                <w:color w:val="000000" w:themeColor="text1"/>
                <w:sz w:val="12"/>
                <w:szCs w:val="12"/>
              </w:rPr>
            </w:pPr>
          </w:p>
        </w:tc>
        <w:tc>
          <w:tcPr>
            <w:tcW w:w="1691" w:type="dxa"/>
          </w:tcPr>
          <w:p w14:paraId="7B7DA787" w14:textId="66AAFEDD" w:rsidR="00FB3D75" w:rsidRPr="00777D4B" w:rsidRDefault="00FB3D75" w:rsidP="00FB3D75">
            <w:pPr>
              <w:pStyle w:val="NormalWeb"/>
              <w:shd w:val="clear" w:color="auto" w:fill="FFFFFF"/>
              <w:spacing w:beforeAutospacing="0" w:after="384"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Describing Maps of the World</w:t>
            </w:r>
          </w:p>
          <w:p w14:paraId="2C277269" w14:textId="3135494A" w:rsidR="00DE45E0" w:rsidRPr="00777D4B" w:rsidRDefault="00DE45E0" w:rsidP="00247A08">
            <w:pPr>
              <w:jc w:val="center"/>
              <w:rPr>
                <w:sz w:val="12"/>
                <w:szCs w:val="12"/>
              </w:rPr>
            </w:pPr>
          </w:p>
        </w:tc>
        <w:tc>
          <w:tcPr>
            <w:tcW w:w="1379" w:type="dxa"/>
          </w:tcPr>
          <w:p w14:paraId="005D03CF" w14:textId="126F3948" w:rsidR="00DE45E0" w:rsidRPr="00777D4B" w:rsidRDefault="00DE45E0" w:rsidP="009C690C">
            <w:pPr>
              <w:rPr>
                <w:color w:val="000000" w:themeColor="text1"/>
                <w:sz w:val="12"/>
                <w:szCs w:val="12"/>
              </w:rPr>
            </w:pPr>
          </w:p>
        </w:tc>
        <w:tc>
          <w:tcPr>
            <w:tcW w:w="1422" w:type="dxa"/>
          </w:tcPr>
          <w:p w14:paraId="11B7B5CD" w14:textId="77777777" w:rsidR="00BE4FDF" w:rsidRPr="00777D4B" w:rsidRDefault="00BE4FDF"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 xml:space="preserve">England, Ireland, </w:t>
            </w:r>
            <w:proofErr w:type="gramStart"/>
            <w:r w:rsidRPr="00777D4B">
              <w:rPr>
                <w:rFonts w:asciiTheme="minorHAnsi" w:hAnsiTheme="minorHAnsi"/>
                <w:color w:val="625F5F"/>
                <w:sz w:val="12"/>
                <w:szCs w:val="12"/>
              </w:rPr>
              <w:t>Scotland</w:t>
            </w:r>
            <w:proofErr w:type="gramEnd"/>
            <w:r w:rsidRPr="00777D4B">
              <w:rPr>
                <w:rFonts w:asciiTheme="minorHAnsi" w:hAnsiTheme="minorHAnsi"/>
                <w:color w:val="625F5F"/>
                <w:sz w:val="12"/>
                <w:szCs w:val="12"/>
              </w:rPr>
              <w:t xml:space="preserve"> and Wales</w:t>
            </w:r>
          </w:p>
          <w:p w14:paraId="4FC63BDC" w14:textId="77777777" w:rsidR="00BE4FDF" w:rsidRPr="00777D4B" w:rsidRDefault="00BE4FDF"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Exploring the United Kingdom</w:t>
            </w:r>
          </w:p>
          <w:p w14:paraId="0B67D1A0" w14:textId="77777777" w:rsidR="00DE45E0" w:rsidRPr="00777D4B" w:rsidRDefault="00DE45E0" w:rsidP="00DE45E0">
            <w:pPr>
              <w:rPr>
                <w:color w:val="000000" w:themeColor="text1"/>
                <w:sz w:val="12"/>
                <w:szCs w:val="12"/>
              </w:rPr>
            </w:pPr>
          </w:p>
        </w:tc>
        <w:tc>
          <w:tcPr>
            <w:tcW w:w="1380" w:type="dxa"/>
          </w:tcPr>
          <w:p w14:paraId="28E1AE29" w14:textId="77777777" w:rsidR="00DE45E0" w:rsidRPr="00777D4B" w:rsidRDefault="00DE45E0" w:rsidP="00DE45E0">
            <w:pPr>
              <w:rPr>
                <w:color w:val="000000" w:themeColor="text1"/>
                <w:sz w:val="12"/>
                <w:szCs w:val="12"/>
              </w:rPr>
            </w:pPr>
          </w:p>
        </w:tc>
        <w:tc>
          <w:tcPr>
            <w:tcW w:w="1380" w:type="dxa"/>
          </w:tcPr>
          <w:p w14:paraId="5D89DC70" w14:textId="00729364" w:rsidR="00BE4FDF" w:rsidRPr="00777D4B" w:rsidRDefault="00BE4FDF" w:rsidP="00427AC4">
            <w:pPr>
              <w:pStyle w:val="NormalWeb"/>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Naming the Continents and Oceans</w:t>
            </w:r>
          </w:p>
          <w:p w14:paraId="74E3243D" w14:textId="675C6742" w:rsidR="009C690C" w:rsidRPr="00777D4B" w:rsidRDefault="00BE4FDF" w:rsidP="00427AC4">
            <w:pPr>
              <w:rPr>
                <w:sz w:val="12"/>
                <w:szCs w:val="12"/>
              </w:rPr>
            </w:pPr>
            <w:r w:rsidRPr="00777D4B">
              <w:rPr>
                <w:color w:val="625F5F"/>
                <w:sz w:val="12"/>
                <w:szCs w:val="12"/>
              </w:rPr>
              <w:t>Identifying them on a map and describing the climate</w:t>
            </w:r>
          </w:p>
        </w:tc>
      </w:tr>
      <w:tr w:rsidR="00427AC4" w:rsidRPr="00777D4B" w14:paraId="6A4F42D6" w14:textId="77777777" w:rsidTr="00247A08">
        <w:trPr>
          <w:trHeight w:val="407"/>
        </w:trPr>
        <w:tc>
          <w:tcPr>
            <w:tcW w:w="1399" w:type="dxa"/>
            <w:shd w:val="clear" w:color="auto" w:fill="A5C9EB" w:themeFill="text2" w:themeFillTint="40"/>
          </w:tcPr>
          <w:p w14:paraId="0C204F67" w14:textId="737686BA" w:rsidR="009C690C" w:rsidRPr="00777D4B" w:rsidRDefault="009C690C" w:rsidP="009C690C">
            <w:pPr>
              <w:rPr>
                <w:b/>
                <w:bCs/>
                <w:color w:val="000000" w:themeColor="text1"/>
              </w:rPr>
            </w:pPr>
            <w:r w:rsidRPr="00777D4B">
              <w:rPr>
                <w:b/>
                <w:bCs/>
                <w:color w:val="000000" w:themeColor="text1"/>
              </w:rPr>
              <w:t>Year 2</w:t>
            </w:r>
          </w:p>
        </w:tc>
        <w:tc>
          <w:tcPr>
            <w:tcW w:w="1374" w:type="dxa"/>
          </w:tcPr>
          <w:p w14:paraId="4E92C9AE" w14:textId="77777777" w:rsidR="009C690C" w:rsidRPr="00777D4B" w:rsidRDefault="009C690C" w:rsidP="009C690C">
            <w:pPr>
              <w:rPr>
                <w:color w:val="000000" w:themeColor="text1"/>
                <w:sz w:val="12"/>
                <w:szCs w:val="12"/>
              </w:rPr>
            </w:pPr>
          </w:p>
        </w:tc>
        <w:tc>
          <w:tcPr>
            <w:tcW w:w="1691" w:type="dxa"/>
          </w:tcPr>
          <w:p w14:paraId="3E395F4A" w14:textId="77777777" w:rsidR="00BE4FDF" w:rsidRPr="00777D4B" w:rsidRDefault="00BE4FDF"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Mapping the World</w:t>
            </w:r>
          </w:p>
          <w:p w14:paraId="3A097B97" w14:textId="77777777" w:rsidR="00BE4FDF" w:rsidRPr="00777D4B" w:rsidRDefault="00BE4FDF"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&amp; Capital Cities</w:t>
            </w:r>
          </w:p>
          <w:p w14:paraId="704FF8F1" w14:textId="3B7FA9B9" w:rsidR="009C690C" w:rsidRPr="00777D4B" w:rsidRDefault="009C690C" w:rsidP="00247A08">
            <w:pPr>
              <w:jc w:val="center"/>
              <w:rPr>
                <w:sz w:val="12"/>
                <w:szCs w:val="12"/>
              </w:rPr>
            </w:pPr>
          </w:p>
        </w:tc>
        <w:tc>
          <w:tcPr>
            <w:tcW w:w="1379" w:type="dxa"/>
          </w:tcPr>
          <w:p w14:paraId="470E227F" w14:textId="77777777" w:rsidR="009C690C" w:rsidRPr="00777D4B" w:rsidRDefault="009C690C" w:rsidP="009C690C">
            <w:pPr>
              <w:rPr>
                <w:color w:val="000000" w:themeColor="text1"/>
                <w:sz w:val="12"/>
                <w:szCs w:val="12"/>
              </w:rPr>
            </w:pPr>
          </w:p>
        </w:tc>
        <w:tc>
          <w:tcPr>
            <w:tcW w:w="1422" w:type="dxa"/>
          </w:tcPr>
          <w:p w14:paraId="044E402D" w14:textId="10CB0269" w:rsidR="009C690C" w:rsidRPr="00777D4B" w:rsidRDefault="00BE4FDF" w:rsidP="009C690C">
            <w:pPr>
              <w:rPr>
                <w:color w:val="000000" w:themeColor="text1"/>
                <w:sz w:val="12"/>
                <w:szCs w:val="12"/>
              </w:rPr>
            </w:pPr>
            <w:r w:rsidRPr="00777D4B">
              <w:rPr>
                <w:color w:val="625F5F"/>
                <w:sz w:val="12"/>
                <w:szCs w:val="12"/>
                <w:shd w:val="clear" w:color="auto" w:fill="FFFFFF"/>
              </w:rPr>
              <w:t>Exploring Australia</w:t>
            </w:r>
          </w:p>
        </w:tc>
        <w:tc>
          <w:tcPr>
            <w:tcW w:w="1380" w:type="dxa"/>
          </w:tcPr>
          <w:p w14:paraId="4900B040" w14:textId="71754908" w:rsidR="009C690C" w:rsidRPr="00777D4B" w:rsidRDefault="009C690C" w:rsidP="009C690C">
            <w:pPr>
              <w:rPr>
                <w:color w:val="000000" w:themeColor="text1"/>
                <w:sz w:val="12"/>
                <w:szCs w:val="12"/>
              </w:rPr>
            </w:pPr>
          </w:p>
        </w:tc>
        <w:tc>
          <w:tcPr>
            <w:tcW w:w="1380" w:type="dxa"/>
          </w:tcPr>
          <w:p w14:paraId="3A76600A" w14:textId="34869DFA" w:rsidR="009C690C" w:rsidRPr="00777D4B" w:rsidRDefault="00BE4FDF" w:rsidP="00247A08">
            <w:pPr>
              <w:jc w:val="center"/>
              <w:rPr>
                <w:sz w:val="12"/>
                <w:szCs w:val="12"/>
              </w:rPr>
            </w:pPr>
            <w:r w:rsidRPr="00777D4B">
              <w:rPr>
                <w:color w:val="625F5F"/>
                <w:sz w:val="12"/>
                <w:szCs w:val="12"/>
                <w:shd w:val="clear" w:color="auto" w:fill="FFFFFF"/>
              </w:rPr>
              <w:t>In depth knowledge on climate and Weather</w:t>
            </w:r>
          </w:p>
        </w:tc>
      </w:tr>
      <w:tr w:rsidR="00427AC4" w:rsidRPr="00777D4B" w14:paraId="41341C36" w14:textId="77777777" w:rsidTr="00427AC4">
        <w:trPr>
          <w:trHeight w:val="416"/>
        </w:trPr>
        <w:tc>
          <w:tcPr>
            <w:tcW w:w="1399" w:type="dxa"/>
            <w:shd w:val="clear" w:color="auto" w:fill="A5C9EB" w:themeFill="text2" w:themeFillTint="40"/>
          </w:tcPr>
          <w:p w14:paraId="7DC3F876" w14:textId="2FCD7B8B" w:rsidR="009C690C" w:rsidRPr="00777D4B" w:rsidRDefault="009C690C" w:rsidP="009C690C">
            <w:pPr>
              <w:rPr>
                <w:b/>
                <w:bCs/>
                <w:color w:val="000000" w:themeColor="text1"/>
              </w:rPr>
            </w:pPr>
            <w:r w:rsidRPr="00777D4B">
              <w:rPr>
                <w:b/>
                <w:bCs/>
                <w:color w:val="000000" w:themeColor="text1"/>
              </w:rPr>
              <w:t>Year 3</w:t>
            </w:r>
          </w:p>
        </w:tc>
        <w:tc>
          <w:tcPr>
            <w:tcW w:w="1374" w:type="dxa"/>
          </w:tcPr>
          <w:p w14:paraId="621FB635" w14:textId="4B9FF71B" w:rsidR="009C690C" w:rsidRPr="00777D4B" w:rsidRDefault="009C690C" w:rsidP="00247A08">
            <w:pPr>
              <w:jc w:val="center"/>
              <w:rPr>
                <w:sz w:val="12"/>
                <w:szCs w:val="12"/>
              </w:rPr>
            </w:pPr>
          </w:p>
        </w:tc>
        <w:tc>
          <w:tcPr>
            <w:tcW w:w="1691" w:type="dxa"/>
          </w:tcPr>
          <w:p w14:paraId="759E0C75" w14:textId="0D90DD30" w:rsidR="009C690C" w:rsidRPr="00777D4B" w:rsidRDefault="00A464E6" w:rsidP="009C690C">
            <w:pPr>
              <w:rPr>
                <w:color w:val="000000" w:themeColor="text1"/>
                <w:sz w:val="12"/>
                <w:szCs w:val="12"/>
              </w:rPr>
            </w:pPr>
            <w:r w:rsidRPr="00777D4B">
              <w:rPr>
                <w:color w:val="625F5F"/>
                <w:sz w:val="12"/>
                <w:szCs w:val="12"/>
                <w:shd w:val="clear" w:color="auto" w:fill="FFFFFF"/>
              </w:rPr>
              <w:t>Maps and Europe</w:t>
            </w:r>
          </w:p>
        </w:tc>
        <w:tc>
          <w:tcPr>
            <w:tcW w:w="1379" w:type="dxa"/>
          </w:tcPr>
          <w:p w14:paraId="4B50D259" w14:textId="2BE6E4F9" w:rsidR="009C690C" w:rsidRPr="00777D4B" w:rsidRDefault="002B1A5D" w:rsidP="00427AC4">
            <w:pPr>
              <w:pStyle w:val="NormalWeb"/>
              <w:shd w:val="clear" w:color="auto" w:fill="FFFFFF"/>
              <w:spacing w:beforeAutospacing="0" w:after="384"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Earthquakes and Volcanoes</w:t>
            </w:r>
          </w:p>
        </w:tc>
        <w:tc>
          <w:tcPr>
            <w:tcW w:w="1422" w:type="dxa"/>
          </w:tcPr>
          <w:p w14:paraId="76A28542" w14:textId="77777777" w:rsidR="009C690C" w:rsidRPr="00777D4B" w:rsidRDefault="009C690C" w:rsidP="009C690C">
            <w:pPr>
              <w:rPr>
                <w:color w:val="000000" w:themeColor="text1"/>
                <w:sz w:val="12"/>
                <w:szCs w:val="12"/>
              </w:rPr>
            </w:pPr>
          </w:p>
        </w:tc>
        <w:tc>
          <w:tcPr>
            <w:tcW w:w="1380" w:type="dxa"/>
          </w:tcPr>
          <w:p w14:paraId="53DF2884" w14:textId="12AB7F06" w:rsidR="009C690C" w:rsidRPr="00777D4B" w:rsidRDefault="002B1A5D" w:rsidP="00427AC4">
            <w:pPr>
              <w:pStyle w:val="NormalWeb"/>
              <w:shd w:val="clear" w:color="auto" w:fill="FFFFFF"/>
              <w:spacing w:beforeAutospacing="0" w:after="384"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 River Transportation</w:t>
            </w:r>
          </w:p>
        </w:tc>
        <w:tc>
          <w:tcPr>
            <w:tcW w:w="1380" w:type="dxa"/>
          </w:tcPr>
          <w:p w14:paraId="33222D64" w14:textId="77777777" w:rsidR="009C690C" w:rsidRPr="00777D4B" w:rsidRDefault="009C690C" w:rsidP="009C690C">
            <w:pPr>
              <w:rPr>
                <w:color w:val="000000" w:themeColor="text1"/>
                <w:sz w:val="12"/>
                <w:szCs w:val="12"/>
              </w:rPr>
            </w:pPr>
          </w:p>
        </w:tc>
      </w:tr>
      <w:tr w:rsidR="00427AC4" w:rsidRPr="00777D4B" w14:paraId="3D4077EC" w14:textId="77777777" w:rsidTr="00427AC4">
        <w:trPr>
          <w:trHeight w:val="338"/>
        </w:trPr>
        <w:tc>
          <w:tcPr>
            <w:tcW w:w="1399" w:type="dxa"/>
            <w:shd w:val="clear" w:color="auto" w:fill="A5C9EB" w:themeFill="text2" w:themeFillTint="40"/>
          </w:tcPr>
          <w:p w14:paraId="072B1704" w14:textId="17AA18C6" w:rsidR="009C690C" w:rsidRPr="00777D4B" w:rsidRDefault="009C690C" w:rsidP="009C690C">
            <w:pPr>
              <w:rPr>
                <w:b/>
                <w:bCs/>
                <w:color w:val="000000" w:themeColor="text1"/>
              </w:rPr>
            </w:pPr>
            <w:r w:rsidRPr="00777D4B">
              <w:rPr>
                <w:b/>
                <w:bCs/>
                <w:color w:val="000000" w:themeColor="text1"/>
              </w:rPr>
              <w:t>Year 4</w:t>
            </w:r>
          </w:p>
        </w:tc>
        <w:tc>
          <w:tcPr>
            <w:tcW w:w="1374" w:type="dxa"/>
          </w:tcPr>
          <w:p w14:paraId="4BEDE48A" w14:textId="32462758" w:rsidR="002B1A5D" w:rsidRPr="00777D4B" w:rsidRDefault="008D34EE"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International</w:t>
            </w:r>
            <w:r w:rsidR="002B1A5D" w:rsidRPr="00777D4B">
              <w:rPr>
                <w:rFonts w:asciiTheme="minorHAnsi" w:hAnsiTheme="minorHAnsi"/>
                <w:color w:val="625F5F"/>
                <w:sz w:val="12"/>
                <w:szCs w:val="12"/>
              </w:rPr>
              <w:t xml:space="preserve"> Trade</w:t>
            </w:r>
          </w:p>
          <w:p w14:paraId="1B1EAE4D" w14:textId="006557C8" w:rsidR="009C690C" w:rsidRPr="00777D4B" w:rsidRDefault="009C690C" w:rsidP="009C690C">
            <w:pPr>
              <w:rPr>
                <w:color w:val="000000" w:themeColor="text1"/>
                <w:sz w:val="12"/>
                <w:szCs w:val="12"/>
              </w:rPr>
            </w:pPr>
          </w:p>
        </w:tc>
        <w:tc>
          <w:tcPr>
            <w:tcW w:w="1691" w:type="dxa"/>
          </w:tcPr>
          <w:p w14:paraId="03117C25" w14:textId="3044E83B" w:rsidR="009C690C" w:rsidRPr="00777D4B" w:rsidRDefault="009C690C" w:rsidP="00247A08">
            <w:pPr>
              <w:jc w:val="center"/>
              <w:rPr>
                <w:sz w:val="12"/>
                <w:szCs w:val="12"/>
              </w:rPr>
            </w:pPr>
          </w:p>
        </w:tc>
        <w:tc>
          <w:tcPr>
            <w:tcW w:w="1379" w:type="dxa"/>
          </w:tcPr>
          <w:p w14:paraId="50D44572" w14:textId="301682DA" w:rsidR="009C690C" w:rsidRPr="00777D4B" w:rsidRDefault="002B1A5D"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Landscape</w:t>
            </w:r>
            <w:r w:rsidR="001E13A6" w:rsidRPr="00777D4B">
              <w:rPr>
                <w:rFonts w:asciiTheme="minorHAnsi" w:hAnsiTheme="minorHAnsi"/>
                <w:color w:val="625F5F"/>
                <w:sz w:val="12"/>
                <w:szCs w:val="12"/>
              </w:rPr>
              <w:t>s</w:t>
            </w:r>
          </w:p>
        </w:tc>
        <w:tc>
          <w:tcPr>
            <w:tcW w:w="1422" w:type="dxa"/>
          </w:tcPr>
          <w:p w14:paraId="7A79147C" w14:textId="36C4A043" w:rsidR="009C690C" w:rsidRPr="00777D4B" w:rsidRDefault="009C690C" w:rsidP="00247A08">
            <w:pPr>
              <w:jc w:val="center"/>
              <w:rPr>
                <w:sz w:val="12"/>
                <w:szCs w:val="12"/>
              </w:rPr>
            </w:pPr>
          </w:p>
        </w:tc>
        <w:tc>
          <w:tcPr>
            <w:tcW w:w="1380" w:type="dxa"/>
          </w:tcPr>
          <w:p w14:paraId="1213C360" w14:textId="77777777" w:rsidR="009C690C" w:rsidRPr="00777D4B" w:rsidRDefault="009C690C" w:rsidP="009C690C">
            <w:pPr>
              <w:rPr>
                <w:color w:val="000000" w:themeColor="text1"/>
                <w:sz w:val="12"/>
                <w:szCs w:val="12"/>
              </w:rPr>
            </w:pPr>
          </w:p>
        </w:tc>
        <w:tc>
          <w:tcPr>
            <w:tcW w:w="1380" w:type="dxa"/>
          </w:tcPr>
          <w:p w14:paraId="1B3AE3C3" w14:textId="729F9289" w:rsidR="009C690C" w:rsidRPr="00777D4B" w:rsidRDefault="008D34EE"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Erosion &amp; depositio</w:t>
            </w:r>
            <w:r w:rsidR="001E13A6" w:rsidRPr="00777D4B">
              <w:rPr>
                <w:rFonts w:asciiTheme="minorHAnsi" w:hAnsiTheme="minorHAnsi"/>
                <w:color w:val="625F5F"/>
                <w:sz w:val="12"/>
                <w:szCs w:val="12"/>
              </w:rPr>
              <w:t>n</w:t>
            </w:r>
          </w:p>
        </w:tc>
      </w:tr>
      <w:tr w:rsidR="00427AC4" w:rsidRPr="00777D4B" w14:paraId="49496CC5" w14:textId="77777777" w:rsidTr="00427AC4">
        <w:trPr>
          <w:trHeight w:val="414"/>
        </w:trPr>
        <w:tc>
          <w:tcPr>
            <w:tcW w:w="1399" w:type="dxa"/>
            <w:shd w:val="clear" w:color="auto" w:fill="A5C9EB" w:themeFill="text2" w:themeFillTint="40"/>
          </w:tcPr>
          <w:p w14:paraId="6D456888" w14:textId="6F2FDA96" w:rsidR="009C690C" w:rsidRPr="00777D4B" w:rsidRDefault="009C690C" w:rsidP="009C690C">
            <w:pPr>
              <w:rPr>
                <w:b/>
                <w:bCs/>
                <w:color w:val="000000" w:themeColor="text1"/>
              </w:rPr>
            </w:pPr>
            <w:r w:rsidRPr="00777D4B">
              <w:rPr>
                <w:b/>
                <w:bCs/>
                <w:color w:val="000000" w:themeColor="text1"/>
              </w:rPr>
              <w:t>Year 5</w:t>
            </w:r>
          </w:p>
        </w:tc>
        <w:tc>
          <w:tcPr>
            <w:tcW w:w="1374" w:type="dxa"/>
          </w:tcPr>
          <w:p w14:paraId="1AC81468" w14:textId="7E8364DD" w:rsidR="009C690C" w:rsidRPr="00777D4B" w:rsidRDefault="009C690C" w:rsidP="00247A08">
            <w:pPr>
              <w:jc w:val="center"/>
              <w:rPr>
                <w:sz w:val="12"/>
                <w:szCs w:val="12"/>
              </w:rPr>
            </w:pPr>
          </w:p>
        </w:tc>
        <w:tc>
          <w:tcPr>
            <w:tcW w:w="1691" w:type="dxa"/>
          </w:tcPr>
          <w:p w14:paraId="08C39BF2" w14:textId="28B4D0ED" w:rsidR="009C690C" w:rsidRPr="00777D4B" w:rsidRDefault="008D34EE" w:rsidP="00427AC4">
            <w:pPr>
              <w:pStyle w:val="NormalWeb"/>
              <w:shd w:val="clear" w:color="auto" w:fill="FFFFFF"/>
              <w:spacing w:beforeAutospacing="0" w:after="0" w:afterAutospacing="0"/>
              <w:textAlignment w:val="baseline"/>
              <w:rPr>
                <w:rFonts w:asciiTheme="minorHAnsi" w:hAnsiTheme="minorHAnsi"/>
                <w:color w:val="625F5F"/>
                <w:sz w:val="12"/>
                <w:szCs w:val="12"/>
              </w:rPr>
            </w:pPr>
            <w:r w:rsidRPr="00777D4B">
              <w:rPr>
                <w:rFonts w:asciiTheme="minorHAnsi" w:hAnsiTheme="minorHAnsi"/>
                <w:color w:val="625F5F"/>
                <w:sz w:val="12"/>
                <w:szCs w:val="12"/>
              </w:rPr>
              <w:t>Ocean Currents</w:t>
            </w:r>
          </w:p>
        </w:tc>
        <w:tc>
          <w:tcPr>
            <w:tcW w:w="1379" w:type="dxa"/>
          </w:tcPr>
          <w:p w14:paraId="5342554D" w14:textId="595F4788" w:rsidR="009C690C" w:rsidRPr="00777D4B" w:rsidRDefault="008D34EE" w:rsidP="00247A08">
            <w:pPr>
              <w:jc w:val="center"/>
              <w:rPr>
                <w:sz w:val="12"/>
                <w:szCs w:val="12"/>
              </w:rPr>
            </w:pPr>
            <w:r w:rsidRPr="00777D4B">
              <w:rPr>
                <w:color w:val="625F5F"/>
                <w:sz w:val="12"/>
                <w:szCs w:val="12"/>
                <w:shd w:val="clear" w:color="auto" w:fill="FFFFFF"/>
              </w:rPr>
              <w:t xml:space="preserve">Climate Zones and </w:t>
            </w:r>
            <w:r w:rsidR="00427AC4" w:rsidRPr="00777D4B">
              <w:rPr>
                <w:color w:val="625F5F"/>
                <w:sz w:val="12"/>
                <w:szCs w:val="12"/>
                <w:shd w:val="clear" w:color="auto" w:fill="FFFFFF"/>
              </w:rPr>
              <w:t>B</w:t>
            </w:r>
            <w:r w:rsidRPr="00777D4B">
              <w:rPr>
                <w:color w:val="625F5F"/>
                <w:sz w:val="12"/>
                <w:szCs w:val="12"/>
                <w:shd w:val="clear" w:color="auto" w:fill="FFFFFF"/>
              </w:rPr>
              <w:t>iomes</w:t>
            </w:r>
          </w:p>
        </w:tc>
        <w:tc>
          <w:tcPr>
            <w:tcW w:w="1422" w:type="dxa"/>
          </w:tcPr>
          <w:p w14:paraId="32CF4244" w14:textId="77777777" w:rsidR="009C690C" w:rsidRPr="00777D4B" w:rsidRDefault="009C690C" w:rsidP="009C690C">
            <w:pPr>
              <w:rPr>
                <w:color w:val="000000" w:themeColor="text1"/>
                <w:sz w:val="12"/>
                <w:szCs w:val="12"/>
              </w:rPr>
            </w:pPr>
          </w:p>
        </w:tc>
        <w:tc>
          <w:tcPr>
            <w:tcW w:w="1380" w:type="dxa"/>
          </w:tcPr>
          <w:p w14:paraId="542DF5A1" w14:textId="4D090253" w:rsidR="00247A08" w:rsidRPr="00777D4B" w:rsidRDefault="008D34EE" w:rsidP="00247A08">
            <w:pPr>
              <w:jc w:val="center"/>
              <w:rPr>
                <w:sz w:val="12"/>
                <w:szCs w:val="12"/>
              </w:rPr>
            </w:pPr>
            <w:r w:rsidRPr="00777D4B">
              <w:rPr>
                <w:color w:val="625F5F"/>
                <w:sz w:val="12"/>
                <w:szCs w:val="12"/>
                <w:shd w:val="clear" w:color="auto" w:fill="FFFFFF"/>
              </w:rPr>
              <w:t>North America</w:t>
            </w:r>
          </w:p>
        </w:tc>
        <w:tc>
          <w:tcPr>
            <w:tcW w:w="1380" w:type="dxa"/>
          </w:tcPr>
          <w:p w14:paraId="023513E8" w14:textId="77777777" w:rsidR="009C690C" w:rsidRPr="00777D4B" w:rsidRDefault="009C690C" w:rsidP="009C690C">
            <w:pPr>
              <w:jc w:val="center"/>
              <w:rPr>
                <w:color w:val="000000" w:themeColor="text1"/>
                <w:sz w:val="12"/>
                <w:szCs w:val="12"/>
              </w:rPr>
            </w:pPr>
          </w:p>
        </w:tc>
      </w:tr>
      <w:tr w:rsidR="00427AC4" w:rsidRPr="00777D4B" w14:paraId="24F0BFF8" w14:textId="77777777" w:rsidTr="00247A08">
        <w:trPr>
          <w:trHeight w:val="379"/>
        </w:trPr>
        <w:tc>
          <w:tcPr>
            <w:tcW w:w="1399" w:type="dxa"/>
            <w:shd w:val="clear" w:color="auto" w:fill="A5C9EB" w:themeFill="text2" w:themeFillTint="40"/>
          </w:tcPr>
          <w:p w14:paraId="4ADA4149" w14:textId="00B53BC2" w:rsidR="009C690C" w:rsidRPr="00777D4B" w:rsidRDefault="009C690C" w:rsidP="009C690C">
            <w:pPr>
              <w:rPr>
                <w:b/>
                <w:bCs/>
                <w:color w:val="000000" w:themeColor="text1"/>
              </w:rPr>
            </w:pPr>
            <w:r w:rsidRPr="00777D4B">
              <w:rPr>
                <w:b/>
                <w:bCs/>
                <w:color w:val="000000" w:themeColor="text1"/>
              </w:rPr>
              <w:t>Year 6</w:t>
            </w:r>
          </w:p>
        </w:tc>
        <w:tc>
          <w:tcPr>
            <w:tcW w:w="1374" w:type="dxa"/>
          </w:tcPr>
          <w:p w14:paraId="320776B8" w14:textId="77777777" w:rsidR="009C690C" w:rsidRPr="00777D4B" w:rsidRDefault="009C690C" w:rsidP="009C690C">
            <w:pPr>
              <w:rPr>
                <w:color w:val="000000" w:themeColor="text1"/>
                <w:sz w:val="12"/>
                <w:szCs w:val="12"/>
              </w:rPr>
            </w:pPr>
          </w:p>
        </w:tc>
        <w:tc>
          <w:tcPr>
            <w:tcW w:w="1691" w:type="dxa"/>
          </w:tcPr>
          <w:p w14:paraId="63624B94" w14:textId="356BBA4A" w:rsidR="009C690C" w:rsidRPr="00777D4B" w:rsidRDefault="00DB6ABA" w:rsidP="00247A08">
            <w:pPr>
              <w:jc w:val="center"/>
              <w:rPr>
                <w:sz w:val="12"/>
                <w:szCs w:val="12"/>
              </w:rPr>
            </w:pPr>
            <w:r w:rsidRPr="00777D4B">
              <w:rPr>
                <w:color w:val="625F5F"/>
                <w:sz w:val="12"/>
                <w:szCs w:val="12"/>
                <w:shd w:val="clear" w:color="auto" w:fill="FFFFFF"/>
              </w:rPr>
              <w:t>Using Maps</w:t>
            </w:r>
          </w:p>
        </w:tc>
        <w:tc>
          <w:tcPr>
            <w:tcW w:w="1379" w:type="dxa"/>
          </w:tcPr>
          <w:p w14:paraId="4CFA6BB2" w14:textId="34B65870" w:rsidR="009C690C" w:rsidRPr="00777D4B" w:rsidRDefault="00DB6ABA" w:rsidP="009C690C">
            <w:pPr>
              <w:rPr>
                <w:color w:val="000000" w:themeColor="text1"/>
                <w:sz w:val="12"/>
                <w:szCs w:val="12"/>
              </w:rPr>
            </w:pPr>
            <w:r w:rsidRPr="00777D4B">
              <w:rPr>
                <w:color w:val="625F5F"/>
                <w:sz w:val="12"/>
                <w:szCs w:val="12"/>
                <w:shd w:val="clear" w:color="auto" w:fill="FFFFFF"/>
              </w:rPr>
              <w:t>Climate Zones and Biomes</w:t>
            </w:r>
          </w:p>
        </w:tc>
        <w:tc>
          <w:tcPr>
            <w:tcW w:w="1422" w:type="dxa"/>
          </w:tcPr>
          <w:p w14:paraId="3E0259F7" w14:textId="44971FA3" w:rsidR="009C690C" w:rsidRPr="00777D4B" w:rsidRDefault="009C690C" w:rsidP="00247A08">
            <w:pPr>
              <w:jc w:val="center"/>
              <w:rPr>
                <w:sz w:val="12"/>
                <w:szCs w:val="12"/>
              </w:rPr>
            </w:pPr>
          </w:p>
        </w:tc>
        <w:tc>
          <w:tcPr>
            <w:tcW w:w="1380" w:type="dxa"/>
          </w:tcPr>
          <w:p w14:paraId="7B422B73" w14:textId="209C2E2C" w:rsidR="009C690C" w:rsidRPr="00777D4B" w:rsidRDefault="00DB6ABA" w:rsidP="009C690C">
            <w:pPr>
              <w:rPr>
                <w:color w:val="000000" w:themeColor="text1"/>
                <w:sz w:val="12"/>
                <w:szCs w:val="12"/>
              </w:rPr>
            </w:pPr>
            <w:r w:rsidRPr="00777D4B">
              <w:rPr>
                <w:color w:val="625F5F"/>
                <w:sz w:val="12"/>
                <w:szCs w:val="12"/>
                <w:shd w:val="clear" w:color="auto" w:fill="FFFFFF"/>
              </w:rPr>
              <w:t>South America</w:t>
            </w:r>
          </w:p>
        </w:tc>
        <w:tc>
          <w:tcPr>
            <w:tcW w:w="1380" w:type="dxa"/>
          </w:tcPr>
          <w:p w14:paraId="3489C8FF" w14:textId="11C16D9F" w:rsidR="009C690C" w:rsidRPr="00777D4B" w:rsidRDefault="009C690C" w:rsidP="00247A08">
            <w:pPr>
              <w:jc w:val="center"/>
              <w:rPr>
                <w:sz w:val="12"/>
                <w:szCs w:val="12"/>
              </w:rPr>
            </w:pPr>
          </w:p>
        </w:tc>
      </w:tr>
    </w:tbl>
    <w:p w14:paraId="5DF74CD6" w14:textId="77777777" w:rsidR="00DC23CA" w:rsidRDefault="00DC23CA"/>
    <w:sectPr w:rsidR="00DC23CA" w:rsidSect="00393FDA">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4CF7"/>
    <w:multiLevelType w:val="hybridMultilevel"/>
    <w:tmpl w:val="CEC6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F60F0"/>
    <w:multiLevelType w:val="hybridMultilevel"/>
    <w:tmpl w:val="68FCFAD0"/>
    <w:lvl w:ilvl="0" w:tplc="1B0611A4">
      <w:start w:val="5"/>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174ADD"/>
    <w:multiLevelType w:val="multilevel"/>
    <w:tmpl w:val="8388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5570757">
    <w:abstractNumId w:val="0"/>
  </w:num>
  <w:num w:numId="2" w16cid:durableId="1537162044">
    <w:abstractNumId w:val="2"/>
  </w:num>
  <w:num w:numId="3" w16cid:durableId="171496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C9"/>
    <w:rsid w:val="00110057"/>
    <w:rsid w:val="001C5415"/>
    <w:rsid w:val="001E13A6"/>
    <w:rsid w:val="001E7227"/>
    <w:rsid w:val="00222FF1"/>
    <w:rsid w:val="00234A53"/>
    <w:rsid w:val="00247A08"/>
    <w:rsid w:val="002B1A5D"/>
    <w:rsid w:val="00393FDA"/>
    <w:rsid w:val="00397C17"/>
    <w:rsid w:val="003C52F0"/>
    <w:rsid w:val="00427AC4"/>
    <w:rsid w:val="00434EBA"/>
    <w:rsid w:val="00483840"/>
    <w:rsid w:val="004E3FA2"/>
    <w:rsid w:val="005136EE"/>
    <w:rsid w:val="00526917"/>
    <w:rsid w:val="0054383B"/>
    <w:rsid w:val="005B44E7"/>
    <w:rsid w:val="005F4ECF"/>
    <w:rsid w:val="00664E4D"/>
    <w:rsid w:val="00777D4B"/>
    <w:rsid w:val="007A3D47"/>
    <w:rsid w:val="007B229D"/>
    <w:rsid w:val="007B2BBE"/>
    <w:rsid w:val="007B64C5"/>
    <w:rsid w:val="00826D45"/>
    <w:rsid w:val="00866E19"/>
    <w:rsid w:val="00881BF9"/>
    <w:rsid w:val="008D34EE"/>
    <w:rsid w:val="00984A38"/>
    <w:rsid w:val="00991234"/>
    <w:rsid w:val="009B50AD"/>
    <w:rsid w:val="009C690C"/>
    <w:rsid w:val="009E3F14"/>
    <w:rsid w:val="00A25D25"/>
    <w:rsid w:val="00A464E6"/>
    <w:rsid w:val="00AD5338"/>
    <w:rsid w:val="00B040C9"/>
    <w:rsid w:val="00B5204A"/>
    <w:rsid w:val="00B612DA"/>
    <w:rsid w:val="00BA3723"/>
    <w:rsid w:val="00BE4FDF"/>
    <w:rsid w:val="00C85DC2"/>
    <w:rsid w:val="00CB16F3"/>
    <w:rsid w:val="00D607B1"/>
    <w:rsid w:val="00DB6ABA"/>
    <w:rsid w:val="00DC23CA"/>
    <w:rsid w:val="00DE45E0"/>
    <w:rsid w:val="00F70DBB"/>
    <w:rsid w:val="00F80EAE"/>
    <w:rsid w:val="00F91DEB"/>
    <w:rsid w:val="00FB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49ED"/>
  <w15:chartTrackingRefBased/>
  <w15:docId w15:val="{1EDA2302-4EF0-4D69-9C23-2E7FD7D4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EE"/>
  </w:style>
  <w:style w:type="paragraph" w:styleId="Heading1">
    <w:name w:val="heading 1"/>
    <w:basedOn w:val="Normal"/>
    <w:next w:val="Normal"/>
    <w:link w:val="Heading1Char"/>
    <w:uiPriority w:val="9"/>
    <w:qFormat/>
    <w:rsid w:val="005136EE"/>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136EE"/>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136EE"/>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5136EE"/>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5136EE"/>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5136EE"/>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5136EE"/>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5136E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36E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6EE"/>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5136EE"/>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5136EE"/>
    <w:rPr>
      <w:caps/>
      <w:color w:val="0A2F40" w:themeColor="accent1" w:themeShade="7F"/>
      <w:spacing w:val="15"/>
    </w:rPr>
  </w:style>
  <w:style w:type="character" w:customStyle="1" w:styleId="Heading4Char">
    <w:name w:val="Heading 4 Char"/>
    <w:basedOn w:val="DefaultParagraphFont"/>
    <w:link w:val="Heading4"/>
    <w:uiPriority w:val="9"/>
    <w:semiHidden/>
    <w:rsid w:val="005136EE"/>
    <w:rPr>
      <w:caps/>
      <w:color w:val="0F4761" w:themeColor="accent1" w:themeShade="BF"/>
      <w:spacing w:val="10"/>
    </w:rPr>
  </w:style>
  <w:style w:type="character" w:customStyle="1" w:styleId="Heading5Char">
    <w:name w:val="Heading 5 Char"/>
    <w:basedOn w:val="DefaultParagraphFont"/>
    <w:link w:val="Heading5"/>
    <w:uiPriority w:val="9"/>
    <w:semiHidden/>
    <w:rsid w:val="005136EE"/>
    <w:rPr>
      <w:caps/>
      <w:color w:val="0F4761" w:themeColor="accent1" w:themeShade="BF"/>
      <w:spacing w:val="10"/>
    </w:rPr>
  </w:style>
  <w:style w:type="character" w:customStyle="1" w:styleId="Heading6Char">
    <w:name w:val="Heading 6 Char"/>
    <w:basedOn w:val="DefaultParagraphFont"/>
    <w:link w:val="Heading6"/>
    <w:uiPriority w:val="9"/>
    <w:semiHidden/>
    <w:rsid w:val="005136EE"/>
    <w:rPr>
      <w:caps/>
      <w:color w:val="0F4761" w:themeColor="accent1" w:themeShade="BF"/>
      <w:spacing w:val="10"/>
    </w:rPr>
  </w:style>
  <w:style w:type="character" w:customStyle="1" w:styleId="Heading7Char">
    <w:name w:val="Heading 7 Char"/>
    <w:basedOn w:val="DefaultParagraphFont"/>
    <w:link w:val="Heading7"/>
    <w:uiPriority w:val="9"/>
    <w:semiHidden/>
    <w:rsid w:val="005136EE"/>
    <w:rPr>
      <w:caps/>
      <w:color w:val="0F4761" w:themeColor="accent1" w:themeShade="BF"/>
      <w:spacing w:val="10"/>
    </w:rPr>
  </w:style>
  <w:style w:type="character" w:customStyle="1" w:styleId="Heading8Char">
    <w:name w:val="Heading 8 Char"/>
    <w:basedOn w:val="DefaultParagraphFont"/>
    <w:link w:val="Heading8"/>
    <w:uiPriority w:val="9"/>
    <w:semiHidden/>
    <w:rsid w:val="005136EE"/>
    <w:rPr>
      <w:caps/>
      <w:spacing w:val="10"/>
      <w:sz w:val="18"/>
      <w:szCs w:val="18"/>
    </w:rPr>
  </w:style>
  <w:style w:type="character" w:customStyle="1" w:styleId="Heading9Char">
    <w:name w:val="Heading 9 Char"/>
    <w:basedOn w:val="DefaultParagraphFont"/>
    <w:link w:val="Heading9"/>
    <w:uiPriority w:val="9"/>
    <w:semiHidden/>
    <w:rsid w:val="005136EE"/>
    <w:rPr>
      <w:i/>
      <w:iCs/>
      <w:caps/>
      <w:spacing w:val="10"/>
      <w:sz w:val="18"/>
      <w:szCs w:val="18"/>
    </w:rPr>
  </w:style>
  <w:style w:type="paragraph" w:styleId="Title">
    <w:name w:val="Title"/>
    <w:basedOn w:val="Normal"/>
    <w:next w:val="Normal"/>
    <w:link w:val="TitleChar"/>
    <w:uiPriority w:val="10"/>
    <w:qFormat/>
    <w:rsid w:val="005136EE"/>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5136EE"/>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5136E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136EE"/>
    <w:rPr>
      <w:caps/>
      <w:color w:val="595959" w:themeColor="text1" w:themeTint="A6"/>
      <w:spacing w:val="10"/>
      <w:sz w:val="21"/>
      <w:szCs w:val="21"/>
    </w:rPr>
  </w:style>
  <w:style w:type="paragraph" w:styleId="Quote">
    <w:name w:val="Quote"/>
    <w:basedOn w:val="Normal"/>
    <w:next w:val="Normal"/>
    <w:link w:val="QuoteChar"/>
    <w:uiPriority w:val="29"/>
    <w:qFormat/>
    <w:rsid w:val="005136EE"/>
    <w:rPr>
      <w:i/>
      <w:iCs/>
      <w:sz w:val="24"/>
      <w:szCs w:val="24"/>
    </w:rPr>
  </w:style>
  <w:style w:type="character" w:customStyle="1" w:styleId="QuoteChar">
    <w:name w:val="Quote Char"/>
    <w:basedOn w:val="DefaultParagraphFont"/>
    <w:link w:val="Quote"/>
    <w:uiPriority w:val="29"/>
    <w:rsid w:val="005136EE"/>
    <w:rPr>
      <w:i/>
      <w:iCs/>
      <w:sz w:val="24"/>
      <w:szCs w:val="24"/>
    </w:rPr>
  </w:style>
  <w:style w:type="paragraph" w:styleId="ListParagraph">
    <w:name w:val="List Paragraph"/>
    <w:basedOn w:val="Normal"/>
    <w:uiPriority w:val="34"/>
    <w:qFormat/>
    <w:rsid w:val="00B040C9"/>
    <w:pPr>
      <w:ind w:left="720"/>
      <w:contextualSpacing/>
    </w:pPr>
  </w:style>
  <w:style w:type="character" w:styleId="IntenseEmphasis">
    <w:name w:val="Intense Emphasis"/>
    <w:uiPriority w:val="21"/>
    <w:qFormat/>
    <w:rsid w:val="005136EE"/>
    <w:rPr>
      <w:b/>
      <w:bCs/>
      <w:caps/>
      <w:color w:val="0A2F40" w:themeColor="accent1" w:themeShade="7F"/>
      <w:spacing w:val="10"/>
    </w:rPr>
  </w:style>
  <w:style w:type="paragraph" w:styleId="IntenseQuote">
    <w:name w:val="Intense Quote"/>
    <w:basedOn w:val="Normal"/>
    <w:next w:val="Normal"/>
    <w:link w:val="IntenseQuoteChar"/>
    <w:uiPriority w:val="30"/>
    <w:qFormat/>
    <w:rsid w:val="005136EE"/>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5136EE"/>
    <w:rPr>
      <w:color w:val="156082" w:themeColor="accent1"/>
      <w:sz w:val="24"/>
      <w:szCs w:val="24"/>
    </w:rPr>
  </w:style>
  <w:style w:type="character" w:styleId="IntenseReference">
    <w:name w:val="Intense Reference"/>
    <w:uiPriority w:val="32"/>
    <w:qFormat/>
    <w:rsid w:val="005136EE"/>
    <w:rPr>
      <w:b/>
      <w:bCs/>
      <w:i/>
      <w:iCs/>
      <w:caps/>
      <w:color w:val="156082" w:themeColor="accent1"/>
    </w:rPr>
  </w:style>
  <w:style w:type="paragraph" w:styleId="Caption">
    <w:name w:val="caption"/>
    <w:basedOn w:val="Normal"/>
    <w:next w:val="Normal"/>
    <w:uiPriority w:val="35"/>
    <w:semiHidden/>
    <w:unhideWhenUsed/>
    <w:qFormat/>
    <w:rsid w:val="005136EE"/>
    <w:rPr>
      <w:b/>
      <w:bCs/>
      <w:color w:val="0F4761" w:themeColor="accent1" w:themeShade="BF"/>
      <w:sz w:val="16"/>
      <w:szCs w:val="16"/>
    </w:rPr>
  </w:style>
  <w:style w:type="character" w:styleId="Strong">
    <w:name w:val="Strong"/>
    <w:uiPriority w:val="22"/>
    <w:qFormat/>
    <w:rsid w:val="005136EE"/>
    <w:rPr>
      <w:b/>
      <w:bCs/>
    </w:rPr>
  </w:style>
  <w:style w:type="character" w:styleId="Emphasis">
    <w:name w:val="Emphasis"/>
    <w:uiPriority w:val="20"/>
    <w:qFormat/>
    <w:rsid w:val="005136EE"/>
    <w:rPr>
      <w:caps/>
      <w:color w:val="0A2F40" w:themeColor="accent1" w:themeShade="7F"/>
      <w:spacing w:val="5"/>
    </w:rPr>
  </w:style>
  <w:style w:type="paragraph" w:styleId="NoSpacing">
    <w:name w:val="No Spacing"/>
    <w:uiPriority w:val="1"/>
    <w:qFormat/>
    <w:rsid w:val="005136EE"/>
    <w:pPr>
      <w:spacing w:after="0" w:line="240" w:lineRule="auto"/>
    </w:pPr>
  </w:style>
  <w:style w:type="character" w:styleId="SubtleEmphasis">
    <w:name w:val="Subtle Emphasis"/>
    <w:uiPriority w:val="19"/>
    <w:qFormat/>
    <w:rsid w:val="005136EE"/>
    <w:rPr>
      <w:i/>
      <w:iCs/>
      <w:color w:val="0A2F40" w:themeColor="accent1" w:themeShade="7F"/>
    </w:rPr>
  </w:style>
  <w:style w:type="character" w:styleId="SubtleReference">
    <w:name w:val="Subtle Reference"/>
    <w:uiPriority w:val="31"/>
    <w:qFormat/>
    <w:rsid w:val="005136EE"/>
    <w:rPr>
      <w:b/>
      <w:bCs/>
      <w:color w:val="156082" w:themeColor="accent1"/>
    </w:rPr>
  </w:style>
  <w:style w:type="character" w:styleId="BookTitle">
    <w:name w:val="Book Title"/>
    <w:uiPriority w:val="33"/>
    <w:qFormat/>
    <w:rsid w:val="005136EE"/>
    <w:rPr>
      <w:b/>
      <w:bCs/>
      <w:i/>
      <w:iCs/>
      <w:spacing w:val="0"/>
    </w:rPr>
  </w:style>
  <w:style w:type="paragraph" w:styleId="TOCHeading">
    <w:name w:val="TOC Heading"/>
    <w:basedOn w:val="Heading1"/>
    <w:next w:val="Normal"/>
    <w:uiPriority w:val="39"/>
    <w:semiHidden/>
    <w:unhideWhenUsed/>
    <w:qFormat/>
    <w:rsid w:val="005136EE"/>
    <w:pPr>
      <w:outlineLvl w:val="9"/>
    </w:pPr>
  </w:style>
  <w:style w:type="table" w:styleId="TableGrid">
    <w:name w:val="Table Grid"/>
    <w:basedOn w:val="TableNormal"/>
    <w:uiPriority w:val="39"/>
    <w:rsid w:val="00DC23C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3D75"/>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3304">
      <w:bodyDiv w:val="1"/>
      <w:marLeft w:val="0"/>
      <w:marRight w:val="0"/>
      <w:marTop w:val="0"/>
      <w:marBottom w:val="0"/>
      <w:divBdr>
        <w:top w:val="none" w:sz="0" w:space="0" w:color="auto"/>
        <w:left w:val="none" w:sz="0" w:space="0" w:color="auto"/>
        <w:bottom w:val="none" w:sz="0" w:space="0" w:color="auto"/>
        <w:right w:val="none" w:sz="0" w:space="0" w:color="auto"/>
      </w:divBdr>
    </w:div>
    <w:div w:id="329792794">
      <w:bodyDiv w:val="1"/>
      <w:marLeft w:val="0"/>
      <w:marRight w:val="0"/>
      <w:marTop w:val="0"/>
      <w:marBottom w:val="0"/>
      <w:divBdr>
        <w:top w:val="none" w:sz="0" w:space="0" w:color="auto"/>
        <w:left w:val="none" w:sz="0" w:space="0" w:color="auto"/>
        <w:bottom w:val="none" w:sz="0" w:space="0" w:color="auto"/>
        <w:right w:val="none" w:sz="0" w:space="0" w:color="auto"/>
      </w:divBdr>
    </w:div>
    <w:div w:id="494302047">
      <w:bodyDiv w:val="1"/>
      <w:marLeft w:val="0"/>
      <w:marRight w:val="0"/>
      <w:marTop w:val="0"/>
      <w:marBottom w:val="0"/>
      <w:divBdr>
        <w:top w:val="none" w:sz="0" w:space="0" w:color="auto"/>
        <w:left w:val="none" w:sz="0" w:space="0" w:color="auto"/>
        <w:bottom w:val="none" w:sz="0" w:space="0" w:color="auto"/>
        <w:right w:val="none" w:sz="0" w:space="0" w:color="auto"/>
      </w:divBdr>
    </w:div>
    <w:div w:id="864254298">
      <w:bodyDiv w:val="1"/>
      <w:marLeft w:val="0"/>
      <w:marRight w:val="0"/>
      <w:marTop w:val="0"/>
      <w:marBottom w:val="0"/>
      <w:divBdr>
        <w:top w:val="none" w:sz="0" w:space="0" w:color="auto"/>
        <w:left w:val="none" w:sz="0" w:space="0" w:color="auto"/>
        <w:bottom w:val="none" w:sz="0" w:space="0" w:color="auto"/>
        <w:right w:val="none" w:sz="0" w:space="0" w:color="auto"/>
      </w:divBdr>
    </w:div>
    <w:div w:id="866521943">
      <w:bodyDiv w:val="1"/>
      <w:marLeft w:val="0"/>
      <w:marRight w:val="0"/>
      <w:marTop w:val="0"/>
      <w:marBottom w:val="0"/>
      <w:divBdr>
        <w:top w:val="none" w:sz="0" w:space="0" w:color="auto"/>
        <w:left w:val="none" w:sz="0" w:space="0" w:color="auto"/>
        <w:bottom w:val="none" w:sz="0" w:space="0" w:color="auto"/>
        <w:right w:val="none" w:sz="0" w:space="0" w:color="auto"/>
      </w:divBdr>
    </w:div>
    <w:div w:id="917639456">
      <w:bodyDiv w:val="1"/>
      <w:marLeft w:val="0"/>
      <w:marRight w:val="0"/>
      <w:marTop w:val="0"/>
      <w:marBottom w:val="0"/>
      <w:divBdr>
        <w:top w:val="none" w:sz="0" w:space="0" w:color="auto"/>
        <w:left w:val="none" w:sz="0" w:space="0" w:color="auto"/>
        <w:bottom w:val="none" w:sz="0" w:space="0" w:color="auto"/>
        <w:right w:val="none" w:sz="0" w:space="0" w:color="auto"/>
      </w:divBdr>
    </w:div>
    <w:div w:id="923758568">
      <w:bodyDiv w:val="1"/>
      <w:marLeft w:val="0"/>
      <w:marRight w:val="0"/>
      <w:marTop w:val="0"/>
      <w:marBottom w:val="0"/>
      <w:divBdr>
        <w:top w:val="none" w:sz="0" w:space="0" w:color="auto"/>
        <w:left w:val="none" w:sz="0" w:space="0" w:color="auto"/>
        <w:bottom w:val="none" w:sz="0" w:space="0" w:color="auto"/>
        <w:right w:val="none" w:sz="0" w:space="0" w:color="auto"/>
      </w:divBdr>
    </w:div>
    <w:div w:id="1378317916">
      <w:bodyDiv w:val="1"/>
      <w:marLeft w:val="0"/>
      <w:marRight w:val="0"/>
      <w:marTop w:val="0"/>
      <w:marBottom w:val="0"/>
      <w:divBdr>
        <w:top w:val="none" w:sz="0" w:space="0" w:color="auto"/>
        <w:left w:val="none" w:sz="0" w:space="0" w:color="auto"/>
        <w:bottom w:val="none" w:sz="0" w:space="0" w:color="auto"/>
        <w:right w:val="none" w:sz="0" w:space="0" w:color="auto"/>
      </w:divBdr>
    </w:div>
    <w:div w:id="1385446021">
      <w:bodyDiv w:val="1"/>
      <w:marLeft w:val="0"/>
      <w:marRight w:val="0"/>
      <w:marTop w:val="0"/>
      <w:marBottom w:val="0"/>
      <w:divBdr>
        <w:top w:val="none" w:sz="0" w:space="0" w:color="auto"/>
        <w:left w:val="none" w:sz="0" w:space="0" w:color="auto"/>
        <w:bottom w:val="none" w:sz="0" w:space="0" w:color="auto"/>
        <w:right w:val="none" w:sz="0" w:space="0" w:color="auto"/>
      </w:divBdr>
    </w:div>
    <w:div w:id="1470975138">
      <w:bodyDiv w:val="1"/>
      <w:marLeft w:val="0"/>
      <w:marRight w:val="0"/>
      <w:marTop w:val="0"/>
      <w:marBottom w:val="0"/>
      <w:divBdr>
        <w:top w:val="none" w:sz="0" w:space="0" w:color="auto"/>
        <w:left w:val="none" w:sz="0" w:space="0" w:color="auto"/>
        <w:bottom w:val="none" w:sz="0" w:space="0" w:color="auto"/>
        <w:right w:val="none" w:sz="0" w:space="0" w:color="auto"/>
      </w:divBdr>
    </w:div>
    <w:div w:id="1701776967">
      <w:bodyDiv w:val="1"/>
      <w:marLeft w:val="0"/>
      <w:marRight w:val="0"/>
      <w:marTop w:val="0"/>
      <w:marBottom w:val="0"/>
      <w:divBdr>
        <w:top w:val="none" w:sz="0" w:space="0" w:color="auto"/>
        <w:left w:val="none" w:sz="0" w:space="0" w:color="auto"/>
        <w:bottom w:val="none" w:sz="0" w:space="0" w:color="auto"/>
        <w:right w:val="none" w:sz="0" w:space="0" w:color="auto"/>
      </w:divBdr>
    </w:div>
    <w:div w:id="1709334167">
      <w:bodyDiv w:val="1"/>
      <w:marLeft w:val="0"/>
      <w:marRight w:val="0"/>
      <w:marTop w:val="0"/>
      <w:marBottom w:val="0"/>
      <w:divBdr>
        <w:top w:val="none" w:sz="0" w:space="0" w:color="auto"/>
        <w:left w:val="none" w:sz="0" w:space="0" w:color="auto"/>
        <w:bottom w:val="none" w:sz="0" w:space="0" w:color="auto"/>
        <w:right w:val="none" w:sz="0" w:space="0" w:color="auto"/>
      </w:divBdr>
    </w:div>
    <w:div w:id="1758211373">
      <w:bodyDiv w:val="1"/>
      <w:marLeft w:val="0"/>
      <w:marRight w:val="0"/>
      <w:marTop w:val="0"/>
      <w:marBottom w:val="0"/>
      <w:divBdr>
        <w:top w:val="none" w:sz="0" w:space="0" w:color="auto"/>
        <w:left w:val="none" w:sz="0" w:space="0" w:color="auto"/>
        <w:bottom w:val="none" w:sz="0" w:space="0" w:color="auto"/>
        <w:right w:val="none" w:sz="0" w:space="0" w:color="auto"/>
      </w:divBdr>
    </w:div>
    <w:div w:id="1873884344">
      <w:bodyDiv w:val="1"/>
      <w:marLeft w:val="0"/>
      <w:marRight w:val="0"/>
      <w:marTop w:val="0"/>
      <w:marBottom w:val="0"/>
      <w:divBdr>
        <w:top w:val="none" w:sz="0" w:space="0" w:color="auto"/>
        <w:left w:val="none" w:sz="0" w:space="0" w:color="auto"/>
        <w:bottom w:val="none" w:sz="0" w:space="0" w:color="auto"/>
        <w:right w:val="none" w:sz="0" w:space="0" w:color="auto"/>
      </w:divBdr>
    </w:div>
    <w:div w:id="1965193562">
      <w:bodyDiv w:val="1"/>
      <w:marLeft w:val="0"/>
      <w:marRight w:val="0"/>
      <w:marTop w:val="0"/>
      <w:marBottom w:val="0"/>
      <w:divBdr>
        <w:top w:val="none" w:sz="0" w:space="0" w:color="auto"/>
        <w:left w:val="none" w:sz="0" w:space="0" w:color="auto"/>
        <w:bottom w:val="none" w:sz="0" w:space="0" w:color="auto"/>
        <w:right w:val="none" w:sz="0" w:space="0" w:color="auto"/>
      </w:divBdr>
    </w:div>
    <w:div w:id="2050765175">
      <w:bodyDiv w:val="1"/>
      <w:marLeft w:val="0"/>
      <w:marRight w:val="0"/>
      <w:marTop w:val="0"/>
      <w:marBottom w:val="0"/>
      <w:divBdr>
        <w:top w:val="none" w:sz="0" w:space="0" w:color="auto"/>
        <w:left w:val="none" w:sz="0" w:space="0" w:color="auto"/>
        <w:bottom w:val="none" w:sz="0" w:space="0" w:color="auto"/>
        <w:right w:val="none" w:sz="0" w:space="0" w:color="auto"/>
      </w:divBdr>
    </w:div>
    <w:div w:id="20725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577b48-2cb2-4dc6-8869-98ad96d1d021">
      <Terms xmlns="http://schemas.microsoft.com/office/infopath/2007/PartnerControls"/>
    </lcf76f155ced4ddcb4097134ff3c332f>
    <TaxCatchAll xmlns="4ba631f1-7313-46b0-992f-42a829acc7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7B844BDC7BCD4B8EA0488FD1B73198" ma:contentTypeVersion="15" ma:contentTypeDescription="Create a new document." ma:contentTypeScope="" ma:versionID="5d13022955e8dc78bcfb97ba9a89fb30">
  <xsd:schema xmlns:xsd="http://www.w3.org/2001/XMLSchema" xmlns:xs="http://www.w3.org/2001/XMLSchema" xmlns:p="http://schemas.microsoft.com/office/2006/metadata/properties" xmlns:ns2="b1577b48-2cb2-4dc6-8869-98ad96d1d021" xmlns:ns3="4ba631f1-7313-46b0-992f-42a829acc700" targetNamespace="http://schemas.microsoft.com/office/2006/metadata/properties" ma:root="true" ma:fieldsID="8308f480e09edd34c4e560e5fbc8c4c6" ns2:_="" ns3:_="">
    <xsd:import namespace="b1577b48-2cb2-4dc6-8869-98ad96d1d021"/>
    <xsd:import namespace="4ba631f1-7313-46b0-992f-42a829acc7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77b48-2cb2-4dc6-8869-98ad96d1d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d17afa-19d8-47aa-8dab-4b3c635895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631f1-7313-46b0-992f-42a829acc7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5eb591-3d1a-4928-845a-d854c11e1fc8}" ma:internalName="TaxCatchAll" ma:showField="CatchAllData" ma:web="4ba631f1-7313-46b0-992f-42a829acc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04817-974B-4359-BDAD-ABEC3CC24ED2}">
  <ds:schemaRefs>
    <ds:schemaRef ds:uri="http://schemas.openxmlformats.org/officeDocument/2006/bibliography"/>
  </ds:schemaRefs>
</ds:datastoreItem>
</file>

<file path=customXml/itemProps2.xml><?xml version="1.0" encoding="utf-8"?>
<ds:datastoreItem xmlns:ds="http://schemas.openxmlformats.org/officeDocument/2006/customXml" ds:itemID="{70DA722E-D4A8-4E90-B4DA-9D9C78922C84}">
  <ds:schemaRefs>
    <ds:schemaRef ds:uri="http://schemas.microsoft.com/office/2006/metadata/properties"/>
    <ds:schemaRef ds:uri="http://schemas.microsoft.com/office/infopath/2007/PartnerControls"/>
    <ds:schemaRef ds:uri="b1577b48-2cb2-4dc6-8869-98ad96d1d021"/>
    <ds:schemaRef ds:uri="4ba631f1-7313-46b0-992f-42a829acc700"/>
  </ds:schemaRefs>
</ds:datastoreItem>
</file>

<file path=customXml/itemProps3.xml><?xml version="1.0" encoding="utf-8"?>
<ds:datastoreItem xmlns:ds="http://schemas.openxmlformats.org/officeDocument/2006/customXml" ds:itemID="{796674C4-E953-4CF4-9B88-9E3DDCD629FD}">
  <ds:schemaRefs>
    <ds:schemaRef ds:uri="http://schemas.microsoft.com/sharepoint/v3/contenttype/forms"/>
  </ds:schemaRefs>
</ds:datastoreItem>
</file>

<file path=customXml/itemProps4.xml><?xml version="1.0" encoding="utf-8"?>
<ds:datastoreItem xmlns:ds="http://schemas.openxmlformats.org/officeDocument/2006/customXml" ds:itemID="{FB010880-FE4C-4E89-B3B8-5ECD2532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77b48-2cb2-4dc6-8869-98ad96d1d021"/>
    <ds:schemaRef ds:uri="4ba631f1-7313-46b0-992f-42a829ac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Kitching</dc:creator>
  <cp:keywords/>
  <dc:description/>
  <cp:lastModifiedBy>Neil Kitching</cp:lastModifiedBy>
  <cp:revision>21</cp:revision>
  <cp:lastPrinted>2024-04-24T11:00:00Z</cp:lastPrinted>
  <dcterms:created xsi:type="dcterms:W3CDTF">2024-04-24T11:32:00Z</dcterms:created>
  <dcterms:modified xsi:type="dcterms:W3CDTF">2024-05-03T10:48:00Z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0x0101003E7B844BDC7BCD4B8EA0488FD1B73198</vt:lpwstr>
  </property>
  <property fmtid="{D5CDD505-2E9C-101B-9397-08002B2CF9AE}" pid="3" name="MediaServiceImageTags">
    <vt:lpwstr/>
  </property>
</Properties>
</file>